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095CE8" w:rsidRDefault="005A16B3" w:rsidP="0009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MDN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095CE8" w:rsidRPr="00095CE8">
        <w:rPr>
          <w:rFonts w:ascii="Arial" w:hAnsi="Arial" w:cs="Arial"/>
          <w:b/>
          <w:sz w:val="20"/>
          <w:szCs w:val="20"/>
        </w:rPr>
        <w:t xml:space="preserve"> postponement of the </w:t>
      </w:r>
      <w:r w:rsidR="00910A6A">
        <w:rPr>
          <w:rFonts w:ascii="Arial" w:hAnsi="Arial" w:cs="Arial"/>
          <w:b/>
          <w:sz w:val="20"/>
          <w:szCs w:val="20"/>
        </w:rPr>
        <w:t xml:space="preserve">annual </w:t>
      </w:r>
      <w:r w:rsidR="00095CE8" w:rsidRPr="00095CE8">
        <w:rPr>
          <w:rFonts w:ascii="Arial" w:hAnsi="Arial" w:cs="Arial"/>
          <w:b/>
          <w:sz w:val="20"/>
          <w:szCs w:val="20"/>
        </w:rPr>
        <w:t>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E045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A16B3" w:rsidRPr="005A16B3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5A16B3" w:rsidRPr="005A16B3">
        <w:rPr>
          <w:rFonts w:ascii="Arial" w:hAnsi="Arial" w:cs="Arial"/>
          <w:sz w:val="20"/>
          <w:szCs w:val="20"/>
        </w:rPr>
        <w:t>Nai</w:t>
      </w:r>
      <w:proofErr w:type="spellEnd"/>
      <w:r w:rsidR="005A16B3" w:rsidRPr="005A16B3">
        <w:rPr>
          <w:rFonts w:ascii="Arial" w:hAnsi="Arial" w:cs="Arial"/>
          <w:sz w:val="20"/>
          <w:szCs w:val="20"/>
        </w:rPr>
        <w:t xml:space="preserve"> Garment Corporation</w:t>
      </w:r>
      <w:r w:rsidR="005A16B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95CE8" w:rsidRPr="00095CE8">
        <w:rPr>
          <w:rFonts w:ascii="Arial" w:hAnsi="Arial" w:cs="Arial"/>
          <w:sz w:val="20"/>
          <w:szCs w:val="20"/>
        </w:rPr>
        <w:t xml:space="preserve">postponement of </w:t>
      </w:r>
      <w:r w:rsidR="00095CE8">
        <w:rPr>
          <w:rFonts w:ascii="Arial" w:hAnsi="Arial" w:cs="Arial"/>
          <w:sz w:val="20"/>
          <w:szCs w:val="20"/>
        </w:rPr>
        <w:t xml:space="preserve">the </w:t>
      </w:r>
      <w:r w:rsidR="00910A6A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A16B3" w:rsidRDefault="005A16B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6B3">
        <w:rPr>
          <w:rFonts w:ascii="Arial" w:hAnsi="Arial" w:cs="Arial"/>
          <w:sz w:val="20"/>
          <w:szCs w:val="20"/>
        </w:rPr>
        <w:t>Business Registration Office - Department of Plan</w:t>
      </w:r>
      <w:r>
        <w:rPr>
          <w:rFonts w:ascii="Arial" w:hAnsi="Arial" w:cs="Arial"/>
          <w:sz w:val="20"/>
          <w:szCs w:val="20"/>
        </w:rPr>
        <w:t>ning and Investment received Document No. 127</w:t>
      </w:r>
      <w:r w:rsidRPr="005A16B3">
        <w:rPr>
          <w:rFonts w:ascii="Arial" w:hAnsi="Arial" w:cs="Arial"/>
          <w:sz w:val="20"/>
          <w:szCs w:val="20"/>
        </w:rPr>
        <w:t>/ M</w:t>
      </w:r>
      <w:r>
        <w:rPr>
          <w:rFonts w:ascii="Arial" w:hAnsi="Arial" w:cs="Arial"/>
          <w:sz w:val="20"/>
          <w:szCs w:val="20"/>
        </w:rPr>
        <w:t>DN - HD</w:t>
      </w:r>
      <w:r w:rsidRPr="005A16B3">
        <w:rPr>
          <w:rFonts w:ascii="Arial" w:hAnsi="Arial" w:cs="Arial"/>
          <w:sz w:val="20"/>
          <w:szCs w:val="20"/>
        </w:rPr>
        <w:t xml:space="preserve">QT dated March 30, 2020 of Dong </w:t>
      </w:r>
      <w:proofErr w:type="spellStart"/>
      <w:r w:rsidRPr="005A16B3">
        <w:rPr>
          <w:rFonts w:ascii="Arial" w:hAnsi="Arial" w:cs="Arial"/>
          <w:sz w:val="20"/>
          <w:szCs w:val="20"/>
        </w:rPr>
        <w:t>Nai</w:t>
      </w:r>
      <w:proofErr w:type="spellEnd"/>
      <w:r w:rsidRPr="005A16B3">
        <w:rPr>
          <w:rFonts w:ascii="Arial" w:hAnsi="Arial" w:cs="Arial"/>
          <w:sz w:val="20"/>
          <w:szCs w:val="20"/>
        </w:rPr>
        <w:t xml:space="preserve"> Garment Corporation, </w:t>
      </w:r>
      <w:r>
        <w:rPr>
          <w:rFonts w:ascii="Arial" w:hAnsi="Arial" w:cs="Arial"/>
          <w:sz w:val="20"/>
          <w:szCs w:val="20"/>
        </w:rPr>
        <w:t>including</w:t>
      </w:r>
      <w:r w:rsidRPr="005A16B3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content: Board of Directors proposes</w:t>
      </w:r>
      <w:r w:rsidRPr="005A16B3">
        <w:rPr>
          <w:rFonts w:ascii="Arial" w:hAnsi="Arial" w:cs="Arial"/>
          <w:sz w:val="20"/>
          <w:szCs w:val="20"/>
        </w:rPr>
        <w:t xml:space="preserve"> to extend the time for holding the Annual General Meeting of Shar</w:t>
      </w:r>
      <w:r>
        <w:rPr>
          <w:rFonts w:ascii="Arial" w:hAnsi="Arial" w:cs="Arial"/>
          <w:sz w:val="20"/>
          <w:szCs w:val="20"/>
        </w:rPr>
        <w:t xml:space="preserve">eholders in 2020 to June 2020. </w:t>
      </w:r>
      <w:r w:rsidRPr="005A16B3">
        <w:rPr>
          <w:rFonts w:ascii="Arial" w:hAnsi="Arial" w:cs="Arial"/>
          <w:sz w:val="20"/>
          <w:szCs w:val="20"/>
        </w:rPr>
        <w:t xml:space="preserve">After review, the </w:t>
      </w:r>
      <w:r>
        <w:rPr>
          <w:rFonts w:ascii="Arial" w:hAnsi="Arial" w:cs="Arial"/>
          <w:sz w:val="20"/>
          <w:szCs w:val="20"/>
        </w:rPr>
        <w:t xml:space="preserve">Business Registration Office had the following opinion: </w:t>
      </w:r>
    </w:p>
    <w:p w:rsidR="005A16B3" w:rsidRDefault="005A16B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6B3">
        <w:rPr>
          <w:rFonts w:ascii="Arial" w:hAnsi="Arial" w:cs="Arial"/>
          <w:sz w:val="20"/>
          <w:szCs w:val="20"/>
        </w:rPr>
        <w:t xml:space="preserve">Clause 2, Article 136 of the Law on Enterprises stipulates: “The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5A16B3">
        <w:rPr>
          <w:rFonts w:ascii="Arial" w:hAnsi="Arial" w:cs="Arial"/>
          <w:sz w:val="20"/>
          <w:szCs w:val="20"/>
        </w:rPr>
        <w:t xml:space="preserve">General Meeting of Shareholders must </w:t>
      </w:r>
      <w:r>
        <w:rPr>
          <w:rFonts w:ascii="Arial" w:hAnsi="Arial" w:cs="Arial"/>
          <w:sz w:val="20"/>
          <w:szCs w:val="20"/>
        </w:rPr>
        <w:t>be he</w:t>
      </w:r>
      <w:r w:rsidRPr="005A16B3">
        <w:rPr>
          <w:rFonts w:ascii="Arial" w:hAnsi="Arial" w:cs="Arial"/>
          <w:sz w:val="20"/>
          <w:szCs w:val="20"/>
        </w:rPr>
        <w:t xml:space="preserve">ld within 04 months from the end </w:t>
      </w:r>
      <w:r>
        <w:rPr>
          <w:rFonts w:ascii="Arial" w:hAnsi="Arial" w:cs="Arial"/>
          <w:sz w:val="20"/>
          <w:szCs w:val="20"/>
        </w:rPr>
        <w:t xml:space="preserve">date of the fiscal year. </w:t>
      </w:r>
      <w:r w:rsidRPr="005A16B3">
        <w:rPr>
          <w:rFonts w:ascii="Arial" w:hAnsi="Arial" w:cs="Arial"/>
          <w:sz w:val="20"/>
          <w:szCs w:val="20"/>
        </w:rPr>
        <w:t xml:space="preserve">At the request of the Board of Directors, the business registration office may extend the time, but not exceeding 06 months from the end </w:t>
      </w:r>
      <w:r>
        <w:rPr>
          <w:rFonts w:ascii="Arial" w:hAnsi="Arial" w:cs="Arial"/>
          <w:sz w:val="20"/>
          <w:szCs w:val="20"/>
        </w:rPr>
        <w:t>date of the fiscal year</w:t>
      </w:r>
      <w:r w:rsidRPr="005A16B3">
        <w:rPr>
          <w:rFonts w:ascii="Arial" w:hAnsi="Arial" w:cs="Arial"/>
          <w:sz w:val="20"/>
          <w:szCs w:val="20"/>
        </w:rPr>
        <w:t xml:space="preserve">"  </w:t>
      </w:r>
    </w:p>
    <w:p w:rsidR="005A16B3" w:rsidRDefault="005A16B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6B3">
        <w:rPr>
          <w:rFonts w:ascii="Arial" w:hAnsi="Arial" w:cs="Arial"/>
          <w:sz w:val="20"/>
          <w:szCs w:val="20"/>
        </w:rPr>
        <w:t>- Based on the above provisions</w:t>
      </w:r>
      <w:r>
        <w:rPr>
          <w:rFonts w:ascii="Arial" w:hAnsi="Arial" w:cs="Arial"/>
          <w:sz w:val="20"/>
          <w:szCs w:val="20"/>
        </w:rPr>
        <w:t xml:space="preserve">,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Garment Corporation’s</w:t>
      </w:r>
      <w:r w:rsidRPr="005A16B3">
        <w:rPr>
          <w:rFonts w:ascii="Arial" w:hAnsi="Arial" w:cs="Arial"/>
          <w:sz w:val="20"/>
          <w:szCs w:val="20"/>
        </w:rPr>
        <w:t xml:space="preserve"> extension of the annual General Meeting of Shareholders is appropriate in accordance</w:t>
      </w:r>
      <w:r>
        <w:rPr>
          <w:rFonts w:ascii="Arial" w:hAnsi="Arial" w:cs="Arial"/>
          <w:sz w:val="20"/>
          <w:szCs w:val="20"/>
        </w:rPr>
        <w:t xml:space="preserve"> with the Enterprise Law 2014. </w:t>
      </w:r>
      <w:r w:rsidRPr="005A16B3">
        <w:rPr>
          <w:rFonts w:ascii="Arial" w:hAnsi="Arial" w:cs="Arial"/>
          <w:sz w:val="20"/>
          <w:szCs w:val="20"/>
        </w:rPr>
        <w:t xml:space="preserve">Proposing the Board of Directors of Dong </w:t>
      </w:r>
      <w:proofErr w:type="spellStart"/>
      <w:r w:rsidRPr="005A16B3">
        <w:rPr>
          <w:rFonts w:ascii="Arial" w:hAnsi="Arial" w:cs="Arial"/>
          <w:sz w:val="20"/>
          <w:szCs w:val="20"/>
        </w:rPr>
        <w:t>Nai</w:t>
      </w:r>
      <w:proofErr w:type="spellEnd"/>
      <w:r w:rsidRPr="005A16B3">
        <w:rPr>
          <w:rFonts w:ascii="Arial" w:hAnsi="Arial" w:cs="Arial"/>
          <w:sz w:val="20"/>
          <w:szCs w:val="20"/>
        </w:rPr>
        <w:t xml:space="preserve"> Garment Corporation to study and organize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5A16B3">
        <w:rPr>
          <w:rFonts w:ascii="Arial" w:hAnsi="Arial" w:cs="Arial"/>
          <w:sz w:val="20"/>
          <w:szCs w:val="20"/>
        </w:rPr>
        <w:t>General Meeting of Shareholders in accordance with current law</w:t>
      </w:r>
      <w:bookmarkStart w:id="0" w:name="_GoBack"/>
      <w:bookmarkEnd w:id="0"/>
    </w:p>
    <w:sectPr w:rsidR="005A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95CE8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3E0458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A16B3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10A6A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919AB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FB4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147</cp:revision>
  <dcterms:created xsi:type="dcterms:W3CDTF">2019-10-16T10:03:00Z</dcterms:created>
  <dcterms:modified xsi:type="dcterms:W3CDTF">2020-04-21T01:23:00Z</dcterms:modified>
</cp:coreProperties>
</file>